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272"/>
        <w:tblW w:w="0" w:type="auto"/>
        <w:tblLook w:val="04A0" w:firstRow="1" w:lastRow="0" w:firstColumn="1" w:lastColumn="0" w:noHBand="0" w:noVBand="1"/>
      </w:tblPr>
      <w:tblGrid>
        <w:gridCol w:w="2541"/>
        <w:gridCol w:w="847"/>
        <w:gridCol w:w="1854"/>
        <w:gridCol w:w="1535"/>
        <w:gridCol w:w="846"/>
        <w:gridCol w:w="2543"/>
      </w:tblGrid>
      <w:tr w:rsidR="00CB7B00" w:rsidRPr="002A5D4B" w14:paraId="6F2B9522" w14:textId="77777777" w:rsidTr="00581CB2">
        <w:trPr>
          <w:trHeight w:val="473"/>
        </w:trPr>
        <w:tc>
          <w:tcPr>
            <w:tcW w:w="2541" w:type="dxa"/>
          </w:tcPr>
          <w:p w14:paraId="4FE11CCE" w14:textId="77777777" w:rsidR="00CB7B00" w:rsidRPr="002A5D4B" w:rsidRDefault="00CB7B00" w:rsidP="00CB7B00">
            <w:pPr>
              <w:tabs>
                <w:tab w:val="right" w:pos="10466"/>
              </w:tabs>
              <w:rPr>
                <w:rFonts w:cstheme="minorHAnsi"/>
                <w:b/>
                <w:bCs/>
                <w:sz w:val="24"/>
                <w:szCs w:val="24"/>
              </w:rPr>
            </w:pPr>
            <w:r w:rsidRPr="002A5D4B">
              <w:rPr>
                <w:rFonts w:cstheme="minorHAnsi"/>
                <w:b/>
                <w:bCs/>
                <w:sz w:val="24"/>
                <w:szCs w:val="24"/>
              </w:rPr>
              <w:t>Entity:</w:t>
            </w:r>
          </w:p>
          <w:p w14:paraId="0A1AE581" w14:textId="2F54EB8E" w:rsidR="00CB7B00" w:rsidRPr="002A5D4B" w:rsidRDefault="00DB37B1" w:rsidP="00CB7B00">
            <w:pPr>
              <w:tabs>
                <w:tab w:val="right" w:pos="10466"/>
              </w:tabs>
              <w:rPr>
                <w:rFonts w:cstheme="minorHAnsi"/>
                <w:iCs/>
                <w:sz w:val="24"/>
                <w:szCs w:val="24"/>
              </w:rPr>
            </w:pPr>
            <w:r>
              <w:rPr>
                <w:rFonts w:cstheme="minorHAnsi"/>
                <w:iCs/>
                <w:color w:val="0D0D0D" w:themeColor="text1" w:themeTint="F2"/>
              </w:rPr>
              <w:t>BPTP INTERNATIONAL TRADE CENTRE LIMITED</w:t>
            </w:r>
          </w:p>
        </w:tc>
        <w:tc>
          <w:tcPr>
            <w:tcW w:w="2701" w:type="dxa"/>
            <w:gridSpan w:val="2"/>
          </w:tcPr>
          <w:p w14:paraId="44E33119" w14:textId="77777777" w:rsidR="00CB7B00" w:rsidRPr="002A5D4B" w:rsidRDefault="00CB7B00" w:rsidP="00CB7B00">
            <w:pPr>
              <w:tabs>
                <w:tab w:val="right" w:pos="10466"/>
              </w:tabs>
              <w:rPr>
                <w:rFonts w:cstheme="minorHAnsi"/>
                <w:b/>
                <w:bCs/>
                <w:sz w:val="24"/>
                <w:szCs w:val="24"/>
              </w:rPr>
            </w:pPr>
            <w:r w:rsidRPr="002A5D4B">
              <w:rPr>
                <w:rFonts w:cstheme="minorHAnsi"/>
                <w:b/>
                <w:bCs/>
                <w:sz w:val="24"/>
                <w:szCs w:val="24"/>
              </w:rPr>
              <w:t xml:space="preserve">Section: </w:t>
            </w:r>
          </w:p>
          <w:p w14:paraId="5ADF5E80" w14:textId="77777777" w:rsidR="00CB7B00" w:rsidRPr="002A5D4B" w:rsidRDefault="00CB7B00" w:rsidP="00CB7B00">
            <w:pPr>
              <w:tabs>
                <w:tab w:val="right" w:pos="10466"/>
              </w:tabs>
              <w:rPr>
                <w:rFonts w:cstheme="minorHAnsi"/>
                <w:iCs/>
                <w:sz w:val="24"/>
                <w:szCs w:val="24"/>
              </w:rPr>
            </w:pPr>
            <w:r>
              <w:rPr>
                <w:rFonts w:cstheme="minorHAnsi"/>
                <w:iCs/>
                <w:sz w:val="24"/>
                <w:szCs w:val="24"/>
              </w:rPr>
              <w:t>SOCIAL POLICY</w:t>
            </w:r>
          </w:p>
        </w:tc>
        <w:tc>
          <w:tcPr>
            <w:tcW w:w="2381" w:type="dxa"/>
            <w:gridSpan w:val="2"/>
          </w:tcPr>
          <w:p w14:paraId="46394D36" w14:textId="77777777" w:rsidR="00CB7B00" w:rsidRPr="002A5D4B" w:rsidRDefault="00CB7B00" w:rsidP="00CB7B00">
            <w:pPr>
              <w:tabs>
                <w:tab w:val="right" w:pos="10466"/>
              </w:tabs>
              <w:rPr>
                <w:rFonts w:cstheme="minorHAnsi"/>
                <w:sz w:val="24"/>
                <w:szCs w:val="24"/>
              </w:rPr>
            </w:pPr>
            <w:r w:rsidRPr="002A5D4B">
              <w:rPr>
                <w:rFonts w:cstheme="minorHAnsi"/>
                <w:b/>
                <w:bCs/>
                <w:sz w:val="24"/>
                <w:szCs w:val="24"/>
              </w:rPr>
              <w:t xml:space="preserve">Version: </w:t>
            </w:r>
            <w:r w:rsidRPr="002A5D4B">
              <w:rPr>
                <w:rFonts w:cstheme="minorHAnsi"/>
                <w:bCs/>
                <w:sz w:val="24"/>
                <w:szCs w:val="24"/>
              </w:rPr>
              <w:t>V2</w:t>
            </w:r>
          </w:p>
        </w:tc>
        <w:tc>
          <w:tcPr>
            <w:tcW w:w="2543" w:type="dxa"/>
          </w:tcPr>
          <w:p w14:paraId="1F53DBFF" w14:textId="77777777" w:rsidR="00CB7B00" w:rsidRPr="002A5D4B" w:rsidRDefault="00CB7B00" w:rsidP="00CB7B00">
            <w:pPr>
              <w:tabs>
                <w:tab w:val="right" w:pos="10466"/>
              </w:tabs>
              <w:rPr>
                <w:rFonts w:cstheme="minorHAnsi"/>
                <w:sz w:val="24"/>
                <w:szCs w:val="24"/>
              </w:rPr>
            </w:pPr>
            <w:r w:rsidRPr="002A5D4B">
              <w:rPr>
                <w:rFonts w:cstheme="minorHAnsi"/>
                <w:b/>
                <w:bCs/>
                <w:sz w:val="24"/>
                <w:szCs w:val="24"/>
              </w:rPr>
              <w:t xml:space="preserve">Effective Date: </w:t>
            </w:r>
            <w:r w:rsidRPr="002A5D4B">
              <w:rPr>
                <w:rFonts w:cstheme="minorHAnsi"/>
                <w:iCs/>
                <w:sz w:val="24"/>
                <w:szCs w:val="24"/>
              </w:rPr>
              <w:t>01.07.2023</w:t>
            </w:r>
          </w:p>
        </w:tc>
      </w:tr>
      <w:tr w:rsidR="00581CB2" w:rsidRPr="002A5D4B" w14:paraId="79096D13" w14:textId="77777777" w:rsidTr="00870CE6">
        <w:trPr>
          <w:trHeight w:val="332"/>
        </w:trPr>
        <w:tc>
          <w:tcPr>
            <w:tcW w:w="10166" w:type="dxa"/>
            <w:gridSpan w:val="6"/>
          </w:tcPr>
          <w:p w14:paraId="3FE2C0C0" w14:textId="2050154E" w:rsidR="00581CB2" w:rsidRPr="00581CB2" w:rsidRDefault="00581CB2" w:rsidP="00CB7B00">
            <w:pPr>
              <w:tabs>
                <w:tab w:val="right" w:pos="10466"/>
              </w:tabs>
              <w:rPr>
                <w:rFonts w:cstheme="minorHAnsi"/>
                <w:sz w:val="24"/>
                <w:szCs w:val="24"/>
              </w:rPr>
            </w:pPr>
            <w:r w:rsidRPr="002A5D4B">
              <w:rPr>
                <w:rFonts w:cstheme="minorHAnsi"/>
                <w:b/>
                <w:bCs/>
                <w:sz w:val="24"/>
                <w:szCs w:val="24"/>
              </w:rPr>
              <w:t xml:space="preserve">Subject: </w:t>
            </w:r>
            <w:r>
              <w:rPr>
                <w:rFonts w:cstheme="minorHAnsi"/>
                <w:bCs/>
                <w:sz w:val="24"/>
                <w:szCs w:val="24"/>
              </w:rPr>
              <w:t>HEALTH &amp; SAFETY OF EMPLOYEES</w:t>
            </w:r>
          </w:p>
        </w:tc>
      </w:tr>
      <w:tr w:rsidR="00CB7B00" w:rsidRPr="002A5D4B" w14:paraId="05279123" w14:textId="77777777" w:rsidTr="007077F7">
        <w:trPr>
          <w:trHeight w:val="262"/>
        </w:trPr>
        <w:tc>
          <w:tcPr>
            <w:tcW w:w="3388" w:type="dxa"/>
            <w:gridSpan w:val="2"/>
          </w:tcPr>
          <w:p w14:paraId="79AA5E3F" w14:textId="77777777" w:rsidR="00CB7B00" w:rsidRPr="002A5D4B" w:rsidRDefault="00CB7B00" w:rsidP="00CB7B00">
            <w:pPr>
              <w:tabs>
                <w:tab w:val="right" w:pos="10466"/>
              </w:tabs>
              <w:rPr>
                <w:rFonts w:cstheme="minorHAnsi"/>
                <w:b/>
                <w:bCs/>
                <w:sz w:val="24"/>
                <w:szCs w:val="24"/>
              </w:rPr>
            </w:pPr>
            <w:r w:rsidRPr="002A5D4B">
              <w:rPr>
                <w:rFonts w:cstheme="minorHAnsi"/>
                <w:b/>
                <w:bCs/>
                <w:sz w:val="24"/>
                <w:szCs w:val="24"/>
              </w:rPr>
              <w:t>Policy Owner:</w:t>
            </w:r>
          </w:p>
          <w:p w14:paraId="17EE89E8" w14:textId="196C76B0" w:rsidR="00CB7B00" w:rsidRPr="002A5D4B" w:rsidRDefault="00581CB2" w:rsidP="00CB7B00">
            <w:pPr>
              <w:tabs>
                <w:tab w:val="right" w:pos="10466"/>
              </w:tabs>
              <w:rPr>
                <w:rFonts w:cstheme="minorHAnsi"/>
                <w:b/>
                <w:bCs/>
                <w:sz w:val="24"/>
                <w:szCs w:val="24"/>
              </w:rPr>
            </w:pPr>
            <w:r>
              <w:rPr>
                <w:rFonts w:cstheme="minorHAnsi"/>
                <w:iCs/>
                <w:sz w:val="24"/>
                <w:szCs w:val="24"/>
              </w:rPr>
              <w:t>C-HRO</w:t>
            </w:r>
          </w:p>
        </w:tc>
        <w:tc>
          <w:tcPr>
            <w:tcW w:w="3389" w:type="dxa"/>
            <w:gridSpan w:val="2"/>
          </w:tcPr>
          <w:p w14:paraId="352D35DD" w14:textId="77777777" w:rsidR="00CB7B00" w:rsidRPr="002A5D4B" w:rsidRDefault="00CB7B00" w:rsidP="00CB7B00">
            <w:pPr>
              <w:tabs>
                <w:tab w:val="right" w:pos="10466"/>
              </w:tabs>
              <w:rPr>
                <w:rFonts w:cstheme="minorHAnsi"/>
                <w:b/>
                <w:bCs/>
                <w:sz w:val="24"/>
                <w:szCs w:val="24"/>
              </w:rPr>
            </w:pPr>
            <w:r w:rsidRPr="002A5D4B">
              <w:rPr>
                <w:rFonts w:cstheme="minorHAnsi"/>
                <w:b/>
                <w:bCs/>
                <w:sz w:val="24"/>
                <w:szCs w:val="24"/>
              </w:rPr>
              <w:t>Review Date</w:t>
            </w:r>
            <w:r>
              <w:rPr>
                <w:rFonts w:cstheme="minorHAnsi"/>
                <w:b/>
                <w:bCs/>
                <w:sz w:val="24"/>
                <w:szCs w:val="24"/>
              </w:rPr>
              <w:t>:</w:t>
            </w:r>
          </w:p>
          <w:p w14:paraId="22783C0C" w14:textId="77777777" w:rsidR="00CB7B00" w:rsidRPr="002A5D4B" w:rsidRDefault="00CB7B00" w:rsidP="00CB7B00">
            <w:pPr>
              <w:tabs>
                <w:tab w:val="right" w:pos="10466"/>
              </w:tabs>
              <w:rPr>
                <w:rFonts w:cstheme="minorHAnsi"/>
                <w:bCs/>
                <w:sz w:val="24"/>
                <w:szCs w:val="24"/>
              </w:rPr>
            </w:pPr>
            <w:r w:rsidRPr="002A5D4B">
              <w:rPr>
                <w:rFonts w:cstheme="minorHAnsi"/>
                <w:bCs/>
                <w:sz w:val="24"/>
                <w:szCs w:val="24"/>
              </w:rPr>
              <w:t>01.07.2024</w:t>
            </w:r>
          </w:p>
        </w:tc>
        <w:tc>
          <w:tcPr>
            <w:tcW w:w="3389" w:type="dxa"/>
            <w:gridSpan w:val="2"/>
          </w:tcPr>
          <w:p w14:paraId="79A46D40" w14:textId="77777777" w:rsidR="00CB7B00" w:rsidRDefault="00CB7B00" w:rsidP="00CB7B00">
            <w:pPr>
              <w:tabs>
                <w:tab w:val="right" w:pos="10466"/>
              </w:tabs>
              <w:rPr>
                <w:rFonts w:cstheme="minorHAnsi"/>
                <w:b/>
                <w:bCs/>
                <w:sz w:val="24"/>
                <w:szCs w:val="24"/>
              </w:rPr>
            </w:pPr>
            <w:r w:rsidRPr="002A5D4B">
              <w:rPr>
                <w:rFonts w:cstheme="minorHAnsi"/>
                <w:b/>
                <w:bCs/>
                <w:sz w:val="24"/>
                <w:szCs w:val="24"/>
              </w:rPr>
              <w:t xml:space="preserve">Pages: </w:t>
            </w:r>
          </w:p>
          <w:p w14:paraId="340028BC" w14:textId="279A4FA3" w:rsidR="00CB7B00" w:rsidRPr="002A5D4B" w:rsidRDefault="00602335" w:rsidP="00CB7B00">
            <w:pPr>
              <w:tabs>
                <w:tab w:val="right" w:pos="10466"/>
              </w:tabs>
              <w:rPr>
                <w:rFonts w:cstheme="minorHAnsi"/>
                <w:bCs/>
                <w:sz w:val="24"/>
                <w:szCs w:val="24"/>
              </w:rPr>
            </w:pPr>
            <w:r>
              <w:rPr>
                <w:rFonts w:cstheme="minorHAnsi"/>
                <w:bCs/>
                <w:sz w:val="24"/>
                <w:szCs w:val="24"/>
              </w:rPr>
              <w:t>1</w:t>
            </w:r>
          </w:p>
        </w:tc>
      </w:tr>
    </w:tbl>
    <w:p w14:paraId="4B17F489" w14:textId="70C32798" w:rsidR="00780474" w:rsidRPr="002A5D4B" w:rsidRDefault="007077F7" w:rsidP="002A5D4B">
      <w:pPr>
        <w:tabs>
          <w:tab w:val="right" w:pos="10466"/>
        </w:tabs>
        <w:jc w:val="both"/>
        <w:rPr>
          <w:rFonts w:cstheme="minorHAnsi"/>
        </w:rPr>
      </w:pPr>
      <w:r>
        <w:rPr>
          <w:rFonts w:cstheme="minorHAnsi"/>
          <w:noProof/>
        </w:rPr>
        <mc:AlternateContent>
          <mc:Choice Requires="wps">
            <w:drawing>
              <wp:anchor distT="0" distB="0" distL="114300" distR="114300" simplePos="0" relativeHeight="251660288" behindDoc="1" locked="0" layoutInCell="1" allowOverlap="1" wp14:anchorId="09D2D654" wp14:editId="6B983D05">
                <wp:simplePos x="0" y="0"/>
                <wp:positionH relativeFrom="page">
                  <wp:posOffset>-359229</wp:posOffset>
                </wp:positionH>
                <wp:positionV relativeFrom="paragraph">
                  <wp:posOffset>-941031</wp:posOffset>
                </wp:positionV>
                <wp:extent cx="8055429" cy="11744325"/>
                <wp:effectExtent l="0" t="0" r="22225" b="28575"/>
                <wp:wrapNone/>
                <wp:docPr id="1" name="Rectangle 1"/>
                <wp:cNvGraphicFramePr/>
                <a:graphic xmlns:a="http://schemas.openxmlformats.org/drawingml/2006/main">
                  <a:graphicData uri="http://schemas.microsoft.com/office/word/2010/wordprocessingShape">
                    <wps:wsp>
                      <wps:cNvSpPr/>
                      <wps:spPr>
                        <a:xfrm>
                          <a:off x="0" y="0"/>
                          <a:ext cx="8055429" cy="1174432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80F2C" id="Rectangle 1" o:spid="_x0000_s1026" style="position:absolute;margin-left:-28.3pt;margin-top:-74.1pt;width:634.3pt;height:924.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" fillcolor="#e2efd9 [665]" strokecolor="#1f3763 [1604]" strokeweight="1pt">
                <w10:wrap anchorx="page"/>
              </v:rect>
            </w:pict>
          </mc:Fallback>
        </mc:AlternateContent>
      </w:r>
      <w:r w:rsidR="004C1231" w:rsidRPr="002A5D4B">
        <w:rPr>
          <w:rFonts w:cstheme="minorHAnsi"/>
          <w:noProof/>
        </w:rPr>
        <mc:AlternateContent>
          <mc:Choice Requires="wps">
            <w:drawing>
              <wp:anchor distT="0" distB="0" distL="114300" distR="114300" simplePos="0" relativeHeight="251659264" behindDoc="0" locked="0" layoutInCell="1" allowOverlap="1" wp14:anchorId="0E273475" wp14:editId="55319EBF">
                <wp:simplePos x="0" y="0"/>
                <wp:positionH relativeFrom="margin">
                  <wp:align>right</wp:align>
                </wp:positionH>
                <wp:positionV relativeFrom="paragraph">
                  <wp:posOffset>-381000</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51AB9454" w:rsidR="004C1231" w:rsidRPr="008573D3" w:rsidRDefault="00245D2F" w:rsidP="00CB7B00">
                            <w:pPr>
                              <w:jc w:val="center"/>
                              <w:rPr>
                                <w:rFonts w:cstheme="minorHAnsi"/>
                                <w:b/>
                                <w:bCs/>
                                <w:sz w:val="32"/>
                                <w:szCs w:val="32"/>
                              </w:rPr>
                            </w:pPr>
                            <w:r>
                              <w:rPr>
                                <w:rFonts w:cstheme="minorHAnsi"/>
                                <w:b/>
                                <w:bCs/>
                                <w:sz w:val="32"/>
                                <w:szCs w:val="32"/>
                              </w:rPr>
                              <w:t xml:space="preserve">Health &amp; Safety of </w:t>
                            </w:r>
                            <w:r w:rsidR="00F83898">
                              <w:rPr>
                                <w:rFonts w:cstheme="minorHAnsi"/>
                                <w:b/>
                                <w:bCs/>
                                <w:sz w:val="32"/>
                                <w:szCs w:val="32"/>
                              </w:rPr>
                              <w:t>Employees</w:t>
                            </w:r>
                            <w:r w:rsidR="00EA7AEE">
                              <w:rPr>
                                <w:rFonts w:cstheme="minorHAnsi"/>
                                <w:b/>
                                <w:bCs/>
                                <w:sz w:val="32"/>
                                <w:szCs w:val="32"/>
                              </w:rPr>
                              <w:t xml:space="preserve"> </w:t>
                            </w:r>
                            <w:r w:rsidR="00EE0164" w:rsidRPr="008573D3">
                              <w:rPr>
                                <w:rFonts w:cstheme="minorHAnsi"/>
                                <w:b/>
                                <w:bCs/>
                                <w:sz w:val="32"/>
                                <w:szCs w:val="32"/>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6" style="position:absolute;left:0;text-align:left;margin-left:470.8pt;margin-top:-30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" fillcolor="#538135 [2409]" stroked="f" strokeweight="1pt">
                <v:textbox>
                  <w:txbxContent>
                    <w:p w14:paraId="579202A7" w14:textId="51AB9454" w:rsidR="004C1231" w:rsidRPr="008573D3" w:rsidRDefault="00245D2F" w:rsidP="00CB7B00">
                      <w:pPr>
                        <w:jc w:val="center"/>
                        <w:rPr>
                          <w:rFonts w:cstheme="minorHAnsi"/>
                          <w:b/>
                          <w:bCs/>
                          <w:sz w:val="32"/>
                          <w:szCs w:val="32"/>
                        </w:rPr>
                      </w:pPr>
                      <w:r>
                        <w:rPr>
                          <w:rFonts w:cstheme="minorHAnsi"/>
                          <w:b/>
                          <w:bCs/>
                          <w:sz w:val="32"/>
                          <w:szCs w:val="32"/>
                        </w:rPr>
                        <w:t xml:space="preserve">Health &amp; Safety of </w:t>
                      </w:r>
                      <w:r w:rsidR="00F83898">
                        <w:rPr>
                          <w:rFonts w:cstheme="minorHAnsi"/>
                          <w:b/>
                          <w:bCs/>
                          <w:sz w:val="32"/>
                          <w:szCs w:val="32"/>
                        </w:rPr>
                        <w:t>Employees</w:t>
                      </w:r>
                      <w:r w:rsidR="00EA7AEE">
                        <w:rPr>
                          <w:rFonts w:cstheme="minorHAnsi"/>
                          <w:b/>
                          <w:bCs/>
                          <w:sz w:val="32"/>
                          <w:szCs w:val="32"/>
                        </w:rPr>
                        <w:t xml:space="preserve"> </w:t>
                      </w:r>
                      <w:r w:rsidR="00EE0164" w:rsidRPr="008573D3">
                        <w:rPr>
                          <w:rFonts w:cstheme="minorHAnsi"/>
                          <w:b/>
                          <w:bCs/>
                          <w:sz w:val="32"/>
                          <w:szCs w:val="32"/>
                        </w:rPr>
                        <w:t>Policy</w:t>
                      </w:r>
                    </w:p>
                  </w:txbxContent>
                </v:textbox>
                <w10:wrap anchorx="margin"/>
              </v:rect>
            </w:pict>
          </mc:Fallback>
        </mc:AlternateContent>
      </w:r>
      <w:r w:rsidR="004C1231" w:rsidRPr="002A5D4B">
        <w:rPr>
          <w:rFonts w:cstheme="minorHAnsi"/>
        </w:rPr>
        <w:tab/>
      </w:r>
    </w:p>
    <w:p w14:paraId="41A61BD5" w14:textId="77777777" w:rsidR="007077F7" w:rsidRDefault="007077F7" w:rsidP="00CB7B00">
      <w:pPr>
        <w:tabs>
          <w:tab w:val="right" w:pos="10466"/>
        </w:tabs>
        <w:jc w:val="both"/>
        <w:rPr>
          <w:rFonts w:cstheme="minorHAnsi"/>
          <w:b/>
        </w:rPr>
      </w:pPr>
    </w:p>
    <w:p w14:paraId="5E949867" w14:textId="7A824371" w:rsidR="00CB7B00" w:rsidRDefault="00AD0E7A" w:rsidP="00CB7B00">
      <w:pPr>
        <w:tabs>
          <w:tab w:val="right" w:pos="10466"/>
        </w:tabs>
        <w:jc w:val="both"/>
        <w:rPr>
          <w:rFonts w:cstheme="minorHAnsi"/>
        </w:rPr>
      </w:pPr>
      <w:r w:rsidRPr="00CB7B00">
        <w:rPr>
          <w:rFonts w:cstheme="minorHAnsi"/>
          <w:b/>
        </w:rPr>
        <w:t>APPLICABILITY:</w:t>
      </w:r>
      <w:r w:rsidR="00F353B4" w:rsidRPr="00CB7B00">
        <w:rPr>
          <w:rFonts w:cstheme="minorHAnsi"/>
          <w:b/>
        </w:rPr>
        <w:t xml:space="preserve"> </w:t>
      </w:r>
      <w:r w:rsidR="00F353B4" w:rsidRPr="00CB7B00">
        <w:rPr>
          <w:rFonts w:cstheme="minorHAnsi"/>
        </w:rPr>
        <w:t xml:space="preserve">It applies to all projects, including both new construction and existing buildings at </w:t>
      </w:r>
      <w:r w:rsidR="00DB37B1">
        <w:rPr>
          <w:rFonts w:cstheme="minorHAnsi"/>
          <w:iCs/>
          <w:color w:val="0D0D0D" w:themeColor="text1" w:themeTint="F2"/>
        </w:rPr>
        <w:t>BPTP INTERNATIONAL TRADE CENTRE LIMITED</w:t>
      </w:r>
      <w:r w:rsidR="00F353B4" w:rsidRPr="00CB7B00">
        <w:rPr>
          <w:rFonts w:cstheme="minorHAnsi"/>
        </w:rPr>
        <w:t>.</w:t>
      </w:r>
    </w:p>
    <w:p w14:paraId="6E89DC60" w14:textId="1A6093CF" w:rsidR="00AD0E7A" w:rsidRPr="00CB7B00" w:rsidRDefault="00AD0E7A" w:rsidP="00CB7B00">
      <w:pPr>
        <w:tabs>
          <w:tab w:val="right" w:pos="10466"/>
        </w:tabs>
        <w:jc w:val="both"/>
        <w:rPr>
          <w:rFonts w:cstheme="minorHAnsi"/>
        </w:rPr>
      </w:pPr>
      <w:r w:rsidRPr="00CB7B00">
        <w:rPr>
          <w:rFonts w:cstheme="minorHAnsi"/>
          <w:b/>
        </w:rPr>
        <w:t>PURPOSE:</w:t>
      </w:r>
      <w:r w:rsidR="0027782A" w:rsidRPr="00CB7B00">
        <w:rPr>
          <w:rFonts w:cstheme="minorHAnsi"/>
          <w:b/>
        </w:rPr>
        <w:t xml:space="preserve"> </w:t>
      </w:r>
      <w:r w:rsidR="00470529" w:rsidRPr="00CB7B00">
        <w:t xml:space="preserve">The purpose of prioritizing the health and safety of employees is to ensure a secure and conducive work environment. By implementing robust health and safety measures, </w:t>
      </w:r>
      <w:r w:rsidR="00DB37B1">
        <w:t xml:space="preserve">we </w:t>
      </w:r>
      <w:r w:rsidR="00470529" w:rsidRPr="00CB7B00">
        <w:t>aims to protect employees from workplace hazards, reduce the risk of accidents or injuries, and promote their overall well-being. This commitment not only safeguards the physical health of employees but also contributes to their job satisfaction, productivity, and retention.</w:t>
      </w:r>
    </w:p>
    <w:p w14:paraId="618E54D7" w14:textId="072B5613" w:rsidR="00E86B31" w:rsidRPr="00CB7B00" w:rsidRDefault="00AD0E7A" w:rsidP="00EA0D35">
      <w:pPr>
        <w:jc w:val="both"/>
      </w:pPr>
      <w:r w:rsidRPr="00CB7B00">
        <w:rPr>
          <w:rFonts w:cstheme="minorHAnsi"/>
          <w:b/>
        </w:rPr>
        <w:t>POLICY OUTLINE</w:t>
      </w:r>
      <w:r w:rsidR="001B1998" w:rsidRPr="00CB7B00">
        <w:rPr>
          <w:rFonts w:cstheme="minorHAnsi"/>
          <w:b/>
        </w:rPr>
        <w:t xml:space="preserve">: </w:t>
      </w:r>
      <w:r w:rsidR="0038500A" w:rsidRPr="00CB7B00">
        <w:rPr>
          <w:rFonts w:cstheme="minorHAnsi"/>
        </w:rPr>
        <w:t>The health and safety of employees refers to creating and maintaining a work environment that prioritizes the well-being and physical safety of the individuals who work there. It involves implementing policies, procedures, and practices to prevent accidents, injuries, and illnesses in the workplace. This can include providing proper training, ensuring ergonomic workstations, promoting mental health support, conducting regular safety inspections, and adhering to health and safety regulations. The goal is to create a work environment where employees can thrive and feel secure.</w:t>
      </w:r>
    </w:p>
    <w:p w14:paraId="544BD9FC" w14:textId="2491D40C" w:rsidR="00125AAD" w:rsidRPr="00CB7B00" w:rsidRDefault="00125AAD" w:rsidP="00125AAD">
      <w:r w:rsidRPr="00CB7B00">
        <w:t>To support this policy, BPTP will:</w:t>
      </w:r>
    </w:p>
    <w:p w14:paraId="4E865C0E" w14:textId="6C310917" w:rsidR="003056FF" w:rsidRPr="00CB7B00" w:rsidRDefault="003056FF" w:rsidP="003056FF">
      <w:pPr>
        <w:pStyle w:val="ListParagraph"/>
        <w:numPr>
          <w:ilvl w:val="0"/>
          <w:numId w:val="29"/>
        </w:numPr>
      </w:pPr>
      <w:r w:rsidRPr="00CB7B00">
        <w:t xml:space="preserve">BPTP </w:t>
      </w:r>
      <w:r w:rsidR="00DA0E09">
        <w:t>Limited</w:t>
      </w:r>
      <w:r w:rsidRPr="00CB7B00">
        <w:t xml:space="preserve"> is committed to providing a safe and healthy work environment for all employees. We prioritize the well-being of our workforce and aim to prevent occupational injuries, illnesses, and accidents.</w:t>
      </w:r>
    </w:p>
    <w:p w14:paraId="54075B5A" w14:textId="49E2E177" w:rsidR="003056FF" w:rsidRPr="00CB7B00" w:rsidRDefault="003056FF" w:rsidP="003056FF">
      <w:pPr>
        <w:pStyle w:val="ListParagraph"/>
        <w:numPr>
          <w:ilvl w:val="0"/>
          <w:numId w:val="29"/>
        </w:numPr>
      </w:pPr>
      <w:r w:rsidRPr="00CB7B00">
        <w:t>Responsibility of management to establish and maintain effective health and safety programs, policies, and procedures. All employees are expected to comply with health and safety guidelines, report hazards or incidents, and actively participate in safety training.</w:t>
      </w:r>
    </w:p>
    <w:p w14:paraId="6838EB12" w14:textId="24F93A8A" w:rsidR="003056FF" w:rsidRPr="00CB7B00" w:rsidRDefault="003056FF" w:rsidP="003056FF">
      <w:pPr>
        <w:pStyle w:val="ListParagraph"/>
        <w:numPr>
          <w:ilvl w:val="0"/>
          <w:numId w:val="29"/>
        </w:numPr>
      </w:pPr>
      <w:r w:rsidRPr="00CB7B00">
        <w:t>Regular inspections will be conducted to identify workplace hazards, and appropriate measures will be taken to eliminate or minimize the risks. Risk assessments will be conducted for all job tasks, and control measures will be implemented to mitigate identified risks.</w:t>
      </w:r>
    </w:p>
    <w:p w14:paraId="6EEFB01B" w14:textId="3E8FE204" w:rsidR="003056FF" w:rsidRPr="00CB7B00" w:rsidRDefault="003056FF" w:rsidP="00405E2C">
      <w:pPr>
        <w:pStyle w:val="ListParagraph"/>
        <w:numPr>
          <w:ilvl w:val="0"/>
          <w:numId w:val="29"/>
        </w:numPr>
      </w:pPr>
      <w:r w:rsidRPr="00CB7B00">
        <w:t>Employees are encouraged to report all incidents, near misses, and hazards promptly.</w:t>
      </w:r>
      <w:r w:rsidR="00405E2C" w:rsidRPr="00CB7B00">
        <w:t xml:space="preserve"> </w:t>
      </w:r>
      <w:r w:rsidRPr="00CB7B00">
        <w:t>Thorough investigations will be conducted for all incidents to determine root causes and implement corrective actions.</w:t>
      </w:r>
    </w:p>
    <w:p w14:paraId="30FA6EEC" w14:textId="22912A91" w:rsidR="003056FF" w:rsidRPr="00CB7B00" w:rsidRDefault="003056FF" w:rsidP="00405E2C">
      <w:pPr>
        <w:pStyle w:val="ListParagraph"/>
        <w:numPr>
          <w:ilvl w:val="0"/>
          <w:numId w:val="29"/>
        </w:numPr>
      </w:pPr>
      <w:r w:rsidRPr="00CB7B00">
        <w:t>Emergency response plans will be developed, communicated, and practiced regularly.</w:t>
      </w:r>
      <w:r w:rsidR="00405E2C" w:rsidRPr="00CB7B00">
        <w:t xml:space="preserve"> </w:t>
      </w:r>
      <w:r w:rsidRPr="00CB7B00">
        <w:t>Emergency exits, evacuation routes, and assembly points will be clearly marked and maintained.</w:t>
      </w:r>
    </w:p>
    <w:p w14:paraId="6A0002C9" w14:textId="2D77E1F3" w:rsidR="003056FF" w:rsidRPr="00CB7B00" w:rsidRDefault="003056FF" w:rsidP="00405E2C">
      <w:pPr>
        <w:pStyle w:val="ListParagraph"/>
        <w:numPr>
          <w:ilvl w:val="0"/>
          <w:numId w:val="29"/>
        </w:numPr>
      </w:pPr>
      <w:r w:rsidRPr="00CB7B00">
        <w:t>All employees will receive appropriate health and safety training, including hazard awareness, emergency procedures, and safe work practices.</w:t>
      </w:r>
    </w:p>
    <w:p w14:paraId="413401B7" w14:textId="37C48252" w:rsidR="003056FF" w:rsidRPr="00CB7B00" w:rsidRDefault="003056FF" w:rsidP="00405E2C">
      <w:pPr>
        <w:pStyle w:val="ListParagraph"/>
        <w:numPr>
          <w:ilvl w:val="0"/>
          <w:numId w:val="29"/>
        </w:numPr>
      </w:pPr>
      <w:r w:rsidRPr="00CB7B00">
        <w:t>Appropriate PPE will be provided to employees based on job-specific hazards and risk assessments.</w:t>
      </w:r>
      <w:r w:rsidR="00405E2C" w:rsidRPr="00CB7B00">
        <w:t xml:space="preserve"> </w:t>
      </w:r>
      <w:r w:rsidRPr="00CB7B00">
        <w:t>Employees will be trained on the proper use, maintenance, and disposal of PPE.</w:t>
      </w:r>
    </w:p>
    <w:p w14:paraId="22007BF6" w14:textId="77777777" w:rsidR="00405E2C" w:rsidRPr="00CB7B00" w:rsidRDefault="003056FF" w:rsidP="00405E2C">
      <w:pPr>
        <w:pStyle w:val="ListParagraph"/>
        <w:numPr>
          <w:ilvl w:val="0"/>
          <w:numId w:val="29"/>
        </w:numPr>
      </w:pPr>
      <w:r w:rsidRPr="00CB7B00">
        <w:t>BPTP Capital City will promote employee well-being through initiatives such as health screenings, wellness programs, and access to resources for mental health support.</w:t>
      </w:r>
    </w:p>
    <w:p w14:paraId="3CADC279" w14:textId="50BFDD24" w:rsidR="003056FF" w:rsidRPr="00405E2C" w:rsidRDefault="003056FF" w:rsidP="00405E2C">
      <w:pPr>
        <w:pStyle w:val="ListParagraph"/>
        <w:numPr>
          <w:ilvl w:val="0"/>
          <w:numId w:val="29"/>
        </w:numPr>
        <w:rPr>
          <w:sz w:val="24"/>
          <w:szCs w:val="24"/>
        </w:rPr>
      </w:pPr>
      <w:r w:rsidRPr="00405E2C">
        <w:rPr>
          <w:sz w:val="24"/>
          <w:szCs w:val="24"/>
        </w:rPr>
        <w:t>Closed Circuit Television (CCTV) cameras will be strategically placed throughout the premises to enhance security and monitor potential safety risks.</w:t>
      </w:r>
      <w:r w:rsidR="00405E2C">
        <w:rPr>
          <w:sz w:val="24"/>
          <w:szCs w:val="24"/>
        </w:rPr>
        <w:t xml:space="preserve"> </w:t>
      </w:r>
      <w:r w:rsidRPr="00405E2C">
        <w:rPr>
          <w:sz w:val="24"/>
          <w:szCs w:val="24"/>
        </w:rPr>
        <w:t>The purpose of CCTV monitoring is to deter misconduct, enhance incident response, and ensure the safety of employees and visitors.</w:t>
      </w:r>
    </w:p>
    <w:p w14:paraId="1D06E6E3" w14:textId="77777777" w:rsidR="00CB7B00" w:rsidRDefault="00AD0E7A" w:rsidP="00CA5A03">
      <w:pPr>
        <w:tabs>
          <w:tab w:val="right" w:pos="10466"/>
        </w:tabs>
        <w:jc w:val="both"/>
        <w:rPr>
          <w:rFonts w:cstheme="minorHAnsi"/>
        </w:rPr>
      </w:pPr>
      <w:r w:rsidRPr="00CB7B00">
        <w:rPr>
          <w:rFonts w:cstheme="minorHAnsi"/>
          <w:b/>
        </w:rPr>
        <w:t>RESPONSIBILITY</w:t>
      </w:r>
      <w:r w:rsidR="001B1998" w:rsidRPr="00CB7B00">
        <w:rPr>
          <w:rFonts w:cstheme="minorHAnsi"/>
          <w:b/>
        </w:rPr>
        <w:t xml:space="preserve">: </w:t>
      </w:r>
      <w:r w:rsidR="002A5D4B" w:rsidRPr="00CB7B00">
        <w:rPr>
          <w:rFonts w:cstheme="minorHAnsi"/>
        </w:rPr>
        <w:t>Everybody involved in our endeavors to manage and oversee</w:t>
      </w:r>
      <w:r w:rsidR="00B925D8" w:rsidRPr="00CB7B00">
        <w:rPr>
          <w:rFonts w:cstheme="minorHAnsi"/>
        </w:rPr>
        <w:t xml:space="preserve"> </w:t>
      </w:r>
      <w:r w:rsidR="00D036D6" w:rsidRPr="00CB7B00">
        <w:rPr>
          <w:rFonts w:cstheme="minorHAnsi"/>
        </w:rPr>
        <w:t xml:space="preserve">Health &amp; Safety of </w:t>
      </w:r>
      <w:r w:rsidR="00F83898" w:rsidRPr="00CB7B00">
        <w:rPr>
          <w:rFonts w:cstheme="minorHAnsi"/>
        </w:rPr>
        <w:t>Employees</w:t>
      </w:r>
      <w:r w:rsidR="00EE2D68" w:rsidRPr="00CB7B00">
        <w:rPr>
          <w:rFonts w:cstheme="minorHAnsi"/>
        </w:rPr>
        <w:t xml:space="preserve"> </w:t>
      </w:r>
      <w:r w:rsidR="002A5D4B" w:rsidRPr="00CB7B00">
        <w:rPr>
          <w:rFonts w:cstheme="minorHAnsi"/>
        </w:rPr>
        <w:t>policy, including statutory (technical) authorities, subject matter experts, business associates, contractors, clients, occupants, and our own staff.</w:t>
      </w:r>
    </w:p>
    <w:p w14:paraId="58FCD9FC" w14:textId="064E6B72" w:rsidR="00E73A91" w:rsidRPr="00CB7B00" w:rsidRDefault="00AD0E7A" w:rsidP="00CA5A03">
      <w:pPr>
        <w:tabs>
          <w:tab w:val="right" w:pos="10466"/>
        </w:tabs>
        <w:jc w:val="both"/>
        <w:rPr>
          <w:rFonts w:cstheme="minorHAnsi"/>
        </w:rPr>
      </w:pPr>
      <w:r w:rsidRPr="00CB7B00">
        <w:rPr>
          <w:rFonts w:cstheme="minorHAnsi"/>
          <w:b/>
        </w:rPr>
        <w:t>AMENDMENTS</w:t>
      </w:r>
      <w:r w:rsidR="001B1998" w:rsidRPr="00CB7B00">
        <w:rPr>
          <w:rFonts w:cstheme="minorHAnsi"/>
          <w:b/>
        </w:rPr>
        <w:t xml:space="preserve">: </w:t>
      </w:r>
      <w:r w:rsidR="00DA0E09">
        <w:t>This policy is subject to any changes in the applicable laws, rules and regulations by the management.</w:t>
      </w:r>
    </w:p>
    <w:sectPr w:rsidR="00E73A91" w:rsidRPr="00CB7B00" w:rsidSect="004C1231">
      <w:headerReference w:type="default" r:id="rId8"/>
      <w:footerReference w:type="default" r:id="rId9"/>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AC462" w14:textId="77777777" w:rsidR="00187AA7" w:rsidRDefault="00187AA7" w:rsidP="00933A9D">
      <w:pPr>
        <w:spacing w:after="0" w:line="240" w:lineRule="auto"/>
      </w:pPr>
      <w:r>
        <w:separator/>
      </w:r>
    </w:p>
  </w:endnote>
  <w:endnote w:type="continuationSeparator" w:id="0">
    <w:p w14:paraId="2F907403" w14:textId="77777777" w:rsidR="00187AA7" w:rsidRDefault="00187AA7"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B7A9" w14:textId="4CFEE214" w:rsidR="00933A9D" w:rsidRDefault="0093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FD918" w14:textId="77777777" w:rsidR="00187AA7" w:rsidRDefault="00187AA7" w:rsidP="00933A9D">
      <w:pPr>
        <w:spacing w:after="0" w:line="240" w:lineRule="auto"/>
      </w:pPr>
      <w:r>
        <w:separator/>
      </w:r>
    </w:p>
  </w:footnote>
  <w:footnote w:type="continuationSeparator" w:id="0">
    <w:p w14:paraId="79931811" w14:textId="77777777" w:rsidR="00187AA7" w:rsidRDefault="00187AA7" w:rsidP="0093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E54C" w14:textId="77777777" w:rsidR="00933A9D" w:rsidRDefault="00933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DFB"/>
    <w:multiLevelType w:val="hybridMultilevel"/>
    <w:tmpl w:val="25BCF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057616"/>
    <w:multiLevelType w:val="hybridMultilevel"/>
    <w:tmpl w:val="E88A72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292B8B"/>
    <w:multiLevelType w:val="hybridMultilevel"/>
    <w:tmpl w:val="8138C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1F26B3"/>
    <w:multiLevelType w:val="hybridMultilevel"/>
    <w:tmpl w:val="C996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9F6B61"/>
    <w:multiLevelType w:val="hybridMultilevel"/>
    <w:tmpl w:val="5A76D8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926FD6"/>
    <w:multiLevelType w:val="hybridMultilevel"/>
    <w:tmpl w:val="0DBE9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226979"/>
    <w:multiLevelType w:val="hybridMultilevel"/>
    <w:tmpl w:val="0D5CD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3825DB5"/>
    <w:multiLevelType w:val="hybridMultilevel"/>
    <w:tmpl w:val="7ED67C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23907688"/>
    <w:multiLevelType w:val="hybridMultilevel"/>
    <w:tmpl w:val="1EE6E6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5FF4EBC"/>
    <w:multiLevelType w:val="hybridMultilevel"/>
    <w:tmpl w:val="2D7A0C2E"/>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27A06836"/>
    <w:multiLevelType w:val="hybridMultilevel"/>
    <w:tmpl w:val="471C8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86614D6"/>
    <w:multiLevelType w:val="hybridMultilevel"/>
    <w:tmpl w:val="F5A67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A8C72E1"/>
    <w:multiLevelType w:val="hybridMultilevel"/>
    <w:tmpl w:val="F998C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A9F4FD0"/>
    <w:multiLevelType w:val="hybridMultilevel"/>
    <w:tmpl w:val="41E07EEC"/>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356B75DB"/>
    <w:multiLevelType w:val="hybridMultilevel"/>
    <w:tmpl w:val="29E23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77B29D4"/>
    <w:multiLevelType w:val="hybridMultilevel"/>
    <w:tmpl w:val="BE729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EBD1C29"/>
    <w:multiLevelType w:val="hybridMultilevel"/>
    <w:tmpl w:val="05DC1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0C75100"/>
    <w:multiLevelType w:val="hybridMultilevel"/>
    <w:tmpl w:val="8C8C376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48CC6B4D"/>
    <w:multiLevelType w:val="hybridMultilevel"/>
    <w:tmpl w:val="61E4C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F1E77B5"/>
    <w:multiLevelType w:val="hybridMultilevel"/>
    <w:tmpl w:val="52145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B2446AF"/>
    <w:multiLevelType w:val="hybridMultilevel"/>
    <w:tmpl w:val="CE0EA4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B472917"/>
    <w:multiLevelType w:val="hybridMultilevel"/>
    <w:tmpl w:val="2760EFB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895506180">
    <w:abstractNumId w:val="9"/>
  </w:num>
  <w:num w:numId="2" w16cid:durableId="1653631254">
    <w:abstractNumId w:val="7"/>
  </w:num>
  <w:num w:numId="3" w16cid:durableId="1091465259">
    <w:abstractNumId w:val="10"/>
  </w:num>
  <w:num w:numId="4" w16cid:durableId="1456171579">
    <w:abstractNumId w:val="24"/>
  </w:num>
  <w:num w:numId="5" w16cid:durableId="1741903225">
    <w:abstractNumId w:val="27"/>
  </w:num>
  <w:num w:numId="6" w16cid:durableId="937833687">
    <w:abstractNumId w:val="3"/>
  </w:num>
  <w:num w:numId="7" w16cid:durableId="1023094698">
    <w:abstractNumId w:val="25"/>
  </w:num>
  <w:num w:numId="8" w16cid:durableId="195196042">
    <w:abstractNumId w:val="20"/>
  </w:num>
  <w:num w:numId="9" w16cid:durableId="398864150">
    <w:abstractNumId w:val="4"/>
  </w:num>
  <w:num w:numId="10" w16cid:durableId="1457020172">
    <w:abstractNumId w:val="0"/>
  </w:num>
  <w:num w:numId="11" w16cid:durableId="210070677">
    <w:abstractNumId w:val="22"/>
  </w:num>
  <w:num w:numId="12" w16cid:durableId="922834845">
    <w:abstractNumId w:val="18"/>
  </w:num>
  <w:num w:numId="13" w16cid:durableId="608005411">
    <w:abstractNumId w:val="13"/>
  </w:num>
  <w:num w:numId="14" w16cid:durableId="1821730621">
    <w:abstractNumId w:val="11"/>
  </w:num>
  <w:num w:numId="15" w16cid:durableId="67576463">
    <w:abstractNumId w:val="28"/>
  </w:num>
  <w:num w:numId="16" w16cid:durableId="1673869315">
    <w:abstractNumId w:val="21"/>
  </w:num>
  <w:num w:numId="17" w16cid:durableId="1154835149">
    <w:abstractNumId w:val="14"/>
  </w:num>
  <w:num w:numId="18" w16cid:durableId="73403996">
    <w:abstractNumId w:val="17"/>
  </w:num>
  <w:num w:numId="19" w16cid:durableId="343240895">
    <w:abstractNumId w:val="6"/>
  </w:num>
  <w:num w:numId="20" w16cid:durableId="230501511">
    <w:abstractNumId w:val="23"/>
  </w:num>
  <w:num w:numId="21" w16cid:durableId="2130858841">
    <w:abstractNumId w:val="2"/>
  </w:num>
  <w:num w:numId="22" w16cid:durableId="562646575">
    <w:abstractNumId w:val="8"/>
  </w:num>
  <w:num w:numId="23" w16cid:durableId="1008563846">
    <w:abstractNumId w:val="15"/>
  </w:num>
  <w:num w:numId="24" w16cid:durableId="140541449">
    <w:abstractNumId w:val="1"/>
  </w:num>
  <w:num w:numId="25" w16cid:durableId="1621571957">
    <w:abstractNumId w:val="16"/>
  </w:num>
  <w:num w:numId="26" w16cid:durableId="57016516">
    <w:abstractNumId w:val="19"/>
  </w:num>
  <w:num w:numId="27" w16cid:durableId="232131960">
    <w:abstractNumId w:val="5"/>
  </w:num>
  <w:num w:numId="28" w16cid:durableId="1552502445">
    <w:abstractNumId w:val="26"/>
  </w:num>
  <w:num w:numId="29" w16cid:durableId="18723822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118C"/>
    <w:rsid w:val="00005A85"/>
    <w:rsid w:val="00010065"/>
    <w:rsid w:val="000413E3"/>
    <w:rsid w:val="00041D8F"/>
    <w:rsid w:val="00050402"/>
    <w:rsid w:val="000734FC"/>
    <w:rsid w:val="000767B4"/>
    <w:rsid w:val="000A1073"/>
    <w:rsid w:val="000A571E"/>
    <w:rsid w:val="000B7FC7"/>
    <w:rsid w:val="000C1D15"/>
    <w:rsid w:val="000C271F"/>
    <w:rsid w:val="000D04F4"/>
    <w:rsid w:val="000E396F"/>
    <w:rsid w:val="000F0D86"/>
    <w:rsid w:val="00125AAD"/>
    <w:rsid w:val="00126787"/>
    <w:rsid w:val="00135320"/>
    <w:rsid w:val="0018029B"/>
    <w:rsid w:val="00182636"/>
    <w:rsid w:val="00187AA7"/>
    <w:rsid w:val="00194C8B"/>
    <w:rsid w:val="001A6349"/>
    <w:rsid w:val="001B1998"/>
    <w:rsid w:val="001B5C82"/>
    <w:rsid w:val="001C33DF"/>
    <w:rsid w:val="001D734A"/>
    <w:rsid w:val="001E78EC"/>
    <w:rsid w:val="001F0AEB"/>
    <w:rsid w:val="001F0BD2"/>
    <w:rsid w:val="001F2C6F"/>
    <w:rsid w:val="00206FBE"/>
    <w:rsid w:val="00213F81"/>
    <w:rsid w:val="00216831"/>
    <w:rsid w:val="00240D78"/>
    <w:rsid w:val="0024532B"/>
    <w:rsid w:val="00245D2F"/>
    <w:rsid w:val="00257C53"/>
    <w:rsid w:val="00274626"/>
    <w:rsid w:val="0027782A"/>
    <w:rsid w:val="002824BD"/>
    <w:rsid w:val="002A5D4B"/>
    <w:rsid w:val="002C3C68"/>
    <w:rsid w:val="002C4C0C"/>
    <w:rsid w:val="002C57B2"/>
    <w:rsid w:val="002D2CBA"/>
    <w:rsid w:val="002F613E"/>
    <w:rsid w:val="003056FF"/>
    <w:rsid w:val="00332CE7"/>
    <w:rsid w:val="00333E13"/>
    <w:rsid w:val="00344B36"/>
    <w:rsid w:val="00351A1C"/>
    <w:rsid w:val="00355F82"/>
    <w:rsid w:val="00362143"/>
    <w:rsid w:val="003767C3"/>
    <w:rsid w:val="00383F8C"/>
    <w:rsid w:val="0038500A"/>
    <w:rsid w:val="003A264E"/>
    <w:rsid w:val="003B2238"/>
    <w:rsid w:val="003B7E40"/>
    <w:rsid w:val="003C3220"/>
    <w:rsid w:val="00405E2C"/>
    <w:rsid w:val="004109D1"/>
    <w:rsid w:val="00410BBA"/>
    <w:rsid w:val="0042646F"/>
    <w:rsid w:val="00433D9E"/>
    <w:rsid w:val="004528E3"/>
    <w:rsid w:val="004632C5"/>
    <w:rsid w:val="00470529"/>
    <w:rsid w:val="00477BDB"/>
    <w:rsid w:val="004820CF"/>
    <w:rsid w:val="00495B25"/>
    <w:rsid w:val="004C0CBE"/>
    <w:rsid w:val="004C1231"/>
    <w:rsid w:val="004C5645"/>
    <w:rsid w:val="004D5263"/>
    <w:rsid w:val="004E03A8"/>
    <w:rsid w:val="004E47B8"/>
    <w:rsid w:val="004F1F84"/>
    <w:rsid w:val="00504FF5"/>
    <w:rsid w:val="0052007D"/>
    <w:rsid w:val="00541DD6"/>
    <w:rsid w:val="0056129B"/>
    <w:rsid w:val="005623A3"/>
    <w:rsid w:val="005645B2"/>
    <w:rsid w:val="00581CB2"/>
    <w:rsid w:val="00583363"/>
    <w:rsid w:val="00590E4D"/>
    <w:rsid w:val="00595CDE"/>
    <w:rsid w:val="005B6DA0"/>
    <w:rsid w:val="005C2B94"/>
    <w:rsid w:val="005F3979"/>
    <w:rsid w:val="00600569"/>
    <w:rsid w:val="00602335"/>
    <w:rsid w:val="00630E9C"/>
    <w:rsid w:val="00633420"/>
    <w:rsid w:val="006744F4"/>
    <w:rsid w:val="006834DB"/>
    <w:rsid w:val="00693238"/>
    <w:rsid w:val="006D08FF"/>
    <w:rsid w:val="006F25F9"/>
    <w:rsid w:val="006F2A86"/>
    <w:rsid w:val="007077F7"/>
    <w:rsid w:val="007079E9"/>
    <w:rsid w:val="00757BD9"/>
    <w:rsid w:val="00780474"/>
    <w:rsid w:val="00782331"/>
    <w:rsid w:val="007A0CB8"/>
    <w:rsid w:val="007A3372"/>
    <w:rsid w:val="007D58B6"/>
    <w:rsid w:val="007E5466"/>
    <w:rsid w:val="007F30F9"/>
    <w:rsid w:val="00827A11"/>
    <w:rsid w:val="0084533E"/>
    <w:rsid w:val="008573D3"/>
    <w:rsid w:val="00865CB3"/>
    <w:rsid w:val="00870E08"/>
    <w:rsid w:val="00891962"/>
    <w:rsid w:val="008924B8"/>
    <w:rsid w:val="008B1BB4"/>
    <w:rsid w:val="008F1915"/>
    <w:rsid w:val="008F4C51"/>
    <w:rsid w:val="0090435D"/>
    <w:rsid w:val="00910718"/>
    <w:rsid w:val="00926795"/>
    <w:rsid w:val="00933A9D"/>
    <w:rsid w:val="00945CD0"/>
    <w:rsid w:val="00951261"/>
    <w:rsid w:val="0097600D"/>
    <w:rsid w:val="00976021"/>
    <w:rsid w:val="0099423B"/>
    <w:rsid w:val="009B6D8A"/>
    <w:rsid w:val="009C0217"/>
    <w:rsid w:val="009C0A4F"/>
    <w:rsid w:val="009D3466"/>
    <w:rsid w:val="009D7726"/>
    <w:rsid w:val="00A0416F"/>
    <w:rsid w:val="00A12AE6"/>
    <w:rsid w:val="00A20CEF"/>
    <w:rsid w:val="00A33C1B"/>
    <w:rsid w:val="00A56A2B"/>
    <w:rsid w:val="00A730A4"/>
    <w:rsid w:val="00A84954"/>
    <w:rsid w:val="00A924ED"/>
    <w:rsid w:val="00AB1003"/>
    <w:rsid w:val="00AB4CA0"/>
    <w:rsid w:val="00AD0E7A"/>
    <w:rsid w:val="00AD4B63"/>
    <w:rsid w:val="00AE5D14"/>
    <w:rsid w:val="00AF3C1F"/>
    <w:rsid w:val="00B11D16"/>
    <w:rsid w:val="00B259D4"/>
    <w:rsid w:val="00B326D1"/>
    <w:rsid w:val="00B925D8"/>
    <w:rsid w:val="00BB37AC"/>
    <w:rsid w:val="00BB3D49"/>
    <w:rsid w:val="00BF1913"/>
    <w:rsid w:val="00BF3546"/>
    <w:rsid w:val="00BF73B4"/>
    <w:rsid w:val="00C06A74"/>
    <w:rsid w:val="00C173BF"/>
    <w:rsid w:val="00C93038"/>
    <w:rsid w:val="00CA39C7"/>
    <w:rsid w:val="00CA5A03"/>
    <w:rsid w:val="00CB7B00"/>
    <w:rsid w:val="00CC09A5"/>
    <w:rsid w:val="00CC3985"/>
    <w:rsid w:val="00CC49CA"/>
    <w:rsid w:val="00D036D6"/>
    <w:rsid w:val="00D12724"/>
    <w:rsid w:val="00D20023"/>
    <w:rsid w:val="00D21497"/>
    <w:rsid w:val="00D2228B"/>
    <w:rsid w:val="00D53025"/>
    <w:rsid w:val="00D566DA"/>
    <w:rsid w:val="00D706E4"/>
    <w:rsid w:val="00D92BCD"/>
    <w:rsid w:val="00DA0E09"/>
    <w:rsid w:val="00DB37B1"/>
    <w:rsid w:val="00DC1302"/>
    <w:rsid w:val="00DE3A0C"/>
    <w:rsid w:val="00DF3B38"/>
    <w:rsid w:val="00E033A9"/>
    <w:rsid w:val="00E0404E"/>
    <w:rsid w:val="00E169AC"/>
    <w:rsid w:val="00E22D23"/>
    <w:rsid w:val="00E374EE"/>
    <w:rsid w:val="00E46041"/>
    <w:rsid w:val="00E52287"/>
    <w:rsid w:val="00E72892"/>
    <w:rsid w:val="00E73A91"/>
    <w:rsid w:val="00E751A9"/>
    <w:rsid w:val="00E81971"/>
    <w:rsid w:val="00E83E8B"/>
    <w:rsid w:val="00E84F50"/>
    <w:rsid w:val="00E86B31"/>
    <w:rsid w:val="00EA0D35"/>
    <w:rsid w:val="00EA6DE4"/>
    <w:rsid w:val="00EA7AEE"/>
    <w:rsid w:val="00EB29A5"/>
    <w:rsid w:val="00EB398E"/>
    <w:rsid w:val="00EC0E03"/>
    <w:rsid w:val="00ED5A68"/>
    <w:rsid w:val="00EE0164"/>
    <w:rsid w:val="00EE2D68"/>
    <w:rsid w:val="00EF379B"/>
    <w:rsid w:val="00EF4295"/>
    <w:rsid w:val="00EF5D1C"/>
    <w:rsid w:val="00F024EE"/>
    <w:rsid w:val="00F11261"/>
    <w:rsid w:val="00F11E1B"/>
    <w:rsid w:val="00F26124"/>
    <w:rsid w:val="00F30191"/>
    <w:rsid w:val="00F353B4"/>
    <w:rsid w:val="00F542FE"/>
    <w:rsid w:val="00F664A8"/>
    <w:rsid w:val="00F71E73"/>
    <w:rsid w:val="00F83898"/>
    <w:rsid w:val="00FA05AC"/>
    <w:rsid w:val="00FA60B9"/>
    <w:rsid w:val="00FC0A01"/>
    <w:rsid w:val="00FC682F"/>
    <w:rsid w:val="00FD269D"/>
    <w:rsid w:val="00FD6596"/>
    <w:rsid w:val="00FE73A7"/>
    <w:rsid w:val="00FF4000"/>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3AE5E-12EE-4011-879A-2B56917F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14</cp:revision>
  <dcterms:created xsi:type="dcterms:W3CDTF">2023-12-27T06:00:00Z</dcterms:created>
  <dcterms:modified xsi:type="dcterms:W3CDTF">2024-07-12T04:51:00Z</dcterms:modified>
</cp:coreProperties>
</file>